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4C" w:rsidRPr="000A3DFE" w:rsidRDefault="000A3DFE" w:rsidP="000A3DFE">
      <w:pPr>
        <w:pStyle w:val="NormalWeb"/>
        <w:jc w:val="center"/>
        <w:rPr>
          <w:rFonts w:asciiTheme="minorHAnsi" w:hAnsiTheme="minorHAnsi" w:cstheme="minorHAnsi"/>
          <w:b/>
          <w:color w:val="000000" w:themeColor="text1"/>
          <w:sz w:val="32"/>
          <w:u w:val="single"/>
        </w:rPr>
      </w:pPr>
      <w:r w:rsidRPr="000A3DFE">
        <w:rPr>
          <w:rFonts w:asciiTheme="minorHAnsi" w:hAnsiTheme="minorHAnsi" w:cstheme="minorHAnsi"/>
          <w:b/>
          <w:color w:val="000000" w:themeColor="text1"/>
          <w:sz w:val="32"/>
          <w:u w:val="single"/>
        </w:rPr>
        <w:t>Projet de recherche en gradation</w:t>
      </w:r>
    </w:p>
    <w:p w:rsidR="000A3DFE" w:rsidRPr="000A3DFE" w:rsidRDefault="000A3DFE" w:rsidP="000A3DFE">
      <w:pPr>
        <w:spacing w:after="192" w:line="576" w:lineRule="atLeast"/>
        <w:textAlignment w:val="baseline"/>
        <w:outlineLvl w:val="0"/>
        <w:rPr>
          <w:rFonts w:ascii="&amp;quot" w:eastAsia="Times New Roman" w:hAnsi="&amp;quot" w:cs="Times New Roman"/>
          <w:color w:val="000000" w:themeColor="text1"/>
          <w:kern w:val="36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kern w:val="36"/>
          <w:sz w:val="24"/>
          <w:szCs w:val="24"/>
          <w:lang w:eastAsia="fr-BE"/>
        </w:rPr>
        <w:t>Rapport d’avancement 20</w:t>
      </w:r>
      <w:r w:rsidR="0029313A">
        <w:rPr>
          <w:rFonts w:ascii="&amp;quot" w:eastAsia="Times New Roman" w:hAnsi="&amp;quot" w:cs="Times New Roman"/>
          <w:color w:val="000000" w:themeColor="text1"/>
          <w:kern w:val="36"/>
          <w:sz w:val="24"/>
          <w:szCs w:val="24"/>
          <w:lang w:eastAsia="fr-BE"/>
        </w:rPr>
        <w:t>20</w:t>
      </w: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BE"/>
        </w:rPr>
      </w:pP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BE"/>
        </w:rPr>
        <w:t>Détachement de 2/10è répartis entre E. Meurens / C.</w:t>
      </w:r>
      <w:r w:rsidR="004E721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BE"/>
        </w:rPr>
        <w:t xml:space="preserve"> </w:t>
      </w: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BE"/>
        </w:rPr>
        <w:t>Cormann et S.</w:t>
      </w:r>
      <w:r w:rsidR="004E721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BE"/>
        </w:rPr>
        <w:t xml:space="preserve"> </w:t>
      </w:r>
      <w:proofErr w:type="spellStart"/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BE"/>
        </w:rPr>
        <w:t>Verschelden</w:t>
      </w:r>
      <w:proofErr w:type="spellEnd"/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fr-BE"/>
        </w:rPr>
      </w:pPr>
      <w:r w:rsidRPr="000A3DFE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Gradation</w:t>
      </w:r>
      <w:r w:rsidRPr="000A3DFE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fr-BE"/>
        </w:rPr>
        <w:t xml:space="preserve"> : Développement d’une méthode mathématique permettant l’évolution des patrons d’un modèle vers un panel de tailles ascendantes ou descendantes et ce</w:t>
      </w:r>
      <w:r w:rsidR="004E721E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fr-BE"/>
        </w:rPr>
        <w:t>,</w:t>
      </w:r>
      <w:r w:rsidRPr="000A3DFE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fr-BE"/>
        </w:rPr>
        <w:t xml:space="preserve"> en gardant toutes les caractéristiques spécifiques du modèle.</w:t>
      </w: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0A3DFE" w:rsidRDefault="000A3DFE" w:rsidP="000A3DFE">
      <w:pPr>
        <w:spacing w:after="432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Le projet « Gradation » vise à se questionner sur les modèles mathématiques actuellement enseignés à HELMo :</w:t>
      </w:r>
    </w:p>
    <w:p w:rsidR="000A3DFE" w:rsidRPr="000A3DFE" w:rsidRDefault="000A3DFE" w:rsidP="000A3DFE">
      <w:pPr>
        <w:numPr>
          <w:ilvl w:val="0"/>
          <w:numId w:val="14"/>
        </w:numPr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Sont-ils toujours adaptés aux conformations actuelles ?</w:t>
      </w:r>
    </w:p>
    <w:p w:rsidR="000A3DFE" w:rsidRPr="000A3DFE" w:rsidRDefault="000A3DFE" w:rsidP="000A3DFE">
      <w:pPr>
        <w:numPr>
          <w:ilvl w:val="0"/>
          <w:numId w:val="14"/>
        </w:numPr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Sont-ils en adéquation avec ceux pratiqués dans le milieu professionnel ?</w:t>
      </w:r>
    </w:p>
    <w:p w:rsidR="000A3DFE" w:rsidRPr="000A3DFE" w:rsidRDefault="000A3DFE" w:rsidP="000A3DFE">
      <w:pPr>
        <w:numPr>
          <w:ilvl w:val="0"/>
          <w:numId w:val="14"/>
        </w:numPr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Comment résoudre les incohérences ou les erreurs qui apparaissent dans certains modèles fantaisie ?</w:t>
      </w:r>
    </w:p>
    <w:p w:rsidR="000A3DFE" w:rsidRPr="000A3DFE" w:rsidRDefault="000A3DFE" w:rsidP="000A3DFE">
      <w:pPr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0A3DFE" w:rsidRDefault="000A3DFE" w:rsidP="000A3DFE">
      <w:pPr>
        <w:spacing w:after="432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La réactualisation de nos pratique</w:t>
      </w:r>
      <w:r w:rsidR="005A754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s</w:t>
      </w: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est essentielle pour permettre à notre enseignement de se hisser à la pointe dans le domaine de la gradation et de diffuser cette méthode aux étudiants en formation initiale pour qu’ils répondent au mieux aux demandes du marché de l’emploi</w:t>
      </w:r>
      <w:r w:rsidR="001C4B3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.</w:t>
      </w: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</w:pP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Description de la démarche de recherche mise en œuvre en 201</w:t>
      </w:r>
      <w:r w:rsidR="004E721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9</w:t>
      </w: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-20</w:t>
      </w:r>
      <w:r w:rsidR="004E721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20</w:t>
      </w: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C632A8" w:rsidRDefault="00C632A8" w:rsidP="001134C0">
      <w:pPr>
        <w:pStyle w:val="Paragraphedeliste"/>
        <w:numPr>
          <w:ilvl w:val="0"/>
          <w:numId w:val="25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C632A8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Poursui</w:t>
      </w:r>
      <w:r w:rsidR="007541ED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te</w:t>
      </w:r>
      <w:r w:rsidRPr="00C632A8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 xml:space="preserve"> de la collecte</w:t>
      </w:r>
      <w:r w:rsidR="000A3DFE" w:rsidRPr="00C632A8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 xml:space="preserve"> des infos</w:t>
      </w:r>
      <w:r w:rsidR="005A7548" w:rsidRPr="00C632A8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 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auprès de diverses entreprises</w:t>
      </w:r>
    </w:p>
    <w:p w:rsidR="00C632A8" w:rsidRPr="00C632A8" w:rsidRDefault="00C632A8" w:rsidP="00C632A8">
      <w:pPr>
        <w:pStyle w:val="Paragraphedeliste"/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5A7548" w:rsidRPr="007A0004" w:rsidRDefault="007A0004" w:rsidP="00EF57EA">
      <w:pPr>
        <w:numPr>
          <w:ilvl w:val="0"/>
          <w:numId w:val="18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Tunisie - </w:t>
      </w:r>
      <w:r w:rsidR="00C632A8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Ec</w:t>
      </w:r>
      <w:r w:rsidR="005A7548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ole de</w:t>
      </w:r>
      <w:r w:rsidR="00700A6E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m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o</w:t>
      </w:r>
      <w:r w:rsidR="00700A6E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de </w:t>
      </w:r>
      <w:r w:rsidR="005A7548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</w:t>
      </w:r>
      <w:r w:rsidR="00BE6F6E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ISMMM à Mo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n</w:t>
      </w:r>
      <w:r w:rsidR="00BE6F6E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astir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&amp; </w:t>
      </w:r>
      <w:r w:rsidR="00700A6E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MGM N</w:t>
      </w:r>
      <w:r w:rsidR="009D42A2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é</w:t>
      </w:r>
      <w:r w:rsidR="00700A6E"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goce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</w:t>
      </w:r>
      <w:r w:rsidRPr="007A000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(projet de production en bac 2)  </w:t>
      </w:r>
    </w:p>
    <w:p w:rsidR="000A3DFE" w:rsidRPr="000A3DFE" w:rsidRDefault="000A3DFE" w:rsidP="000A3DFE">
      <w:pPr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730CF7" w:rsidRDefault="000A3DFE" w:rsidP="00730CF7">
      <w:pPr>
        <w:pStyle w:val="Paragraphedeliste"/>
        <w:numPr>
          <w:ilvl w:val="0"/>
          <w:numId w:val="25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730CF7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Analyser les pratiques professionnelles</w:t>
      </w:r>
    </w:p>
    <w:p w:rsidR="000A3DFE" w:rsidRPr="000A3DFE" w:rsidRDefault="000A3DFE" w:rsidP="000A3DFE">
      <w:pPr>
        <w:spacing w:after="0" w:line="240" w:lineRule="auto"/>
        <w:ind w:left="432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0A3DFE" w:rsidRDefault="0029313A" w:rsidP="000A3DFE">
      <w:pPr>
        <w:spacing w:after="432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Compléter les</w:t>
      </w:r>
      <w:r w:rsidR="005A754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tableau</w:t>
      </w:r>
      <w:r w:rsidR="00C632A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x</w:t>
      </w:r>
      <w:r w:rsidR="005A754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comparatifs reprenant les valeurs appliquées dans les différents modèles</w:t>
      </w:r>
      <w:r w:rsidR="007541E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, de corsage droit et cintré,</w:t>
      </w:r>
      <w:r w:rsidR="005A754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récoltés</w:t>
      </w:r>
      <w:r w:rsidR="00C632A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.</w:t>
      </w:r>
    </w:p>
    <w:p w:rsidR="000A3DFE" w:rsidRPr="000A3DFE" w:rsidRDefault="000A3DFE" w:rsidP="000A3DFE">
      <w:pPr>
        <w:spacing w:after="24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 xml:space="preserve">Résultats </w:t>
      </w:r>
      <w:r w:rsidR="00BA6A5F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 xml:space="preserve">suite </w:t>
      </w: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à cette étape de la recherche</w:t>
      </w:r>
    </w:p>
    <w:p w:rsidR="000A3DFE" w:rsidRPr="000A3DFE" w:rsidRDefault="000A3DFE" w:rsidP="000A3DFE">
      <w:pPr>
        <w:spacing w:before="360" w:after="24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 </w:t>
      </w:r>
      <w:r w:rsidR="005A1B39" w:rsidRPr="005A1B39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Adaptation de nos pratiques pour le c</w:t>
      </w:r>
      <w:r w:rsidRPr="005A1B39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orsage</w:t>
      </w: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 xml:space="preserve"> </w:t>
      </w:r>
      <w:r w:rsidRPr="002E0FC3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droit </w:t>
      </w:r>
      <w:r w:rsidR="002E0FC3" w:rsidRPr="002E0FC3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 xml:space="preserve">&amp; cintré </w:t>
      </w:r>
      <w:r w:rsidRPr="002E0FC3">
        <w:rPr>
          <w:rFonts w:ascii="&amp;quot" w:eastAsia="Times New Roman" w:hAnsi="&amp;quot" w:cs="Times New Roman"/>
          <w:color w:val="000000" w:themeColor="text1"/>
          <w:sz w:val="24"/>
          <w:szCs w:val="24"/>
          <w:u w:val="single"/>
          <w:lang w:eastAsia="fr-BE"/>
        </w:rPr>
        <w:t>:</w:t>
      </w:r>
    </w:p>
    <w:p w:rsidR="0029313A" w:rsidRDefault="000A3DFE" w:rsidP="000A3DFE">
      <w:pPr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–   La logique de gradation HELMo </w:t>
      </w:r>
      <w:r w:rsidR="007541E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pratiquée </w:t>
      </w:r>
      <w:r w:rsidR="001C4B3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au sein de la formation </w:t>
      </w:r>
      <w:r w:rsidR="007541E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est assez similaire d</w:t>
      </w:r>
      <w:r w:rsidRPr="000A3DF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es pratiques du milieu professionnel</w:t>
      </w:r>
      <w:r w:rsidR="001C4B34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. </w:t>
      </w:r>
      <w:r w:rsidR="007541ED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</w:t>
      </w:r>
    </w:p>
    <w:p w:rsidR="001C4B34" w:rsidRDefault="007541ED" w:rsidP="000A3DFE">
      <w:pPr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Quel</w:t>
      </w:r>
      <w:r w:rsid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que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s variantes ont été relevées et </w:t>
      </w:r>
      <w:r w:rsidR="0029313A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ont été validées après essais et contrôles sur </w:t>
      </w:r>
      <w:proofErr w:type="gramStart"/>
      <w:r w:rsidR="0029313A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prototypes</w:t>
      </w:r>
      <w:proofErr w:type="gramEnd"/>
      <w:r w:rsidR="0029313A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.</w:t>
      </w:r>
    </w:p>
    <w:p w:rsidR="0029313A" w:rsidRDefault="0029313A" w:rsidP="000A3DFE">
      <w:pPr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Ces nouvelles pratiques ont été mises en application au bloc </w:t>
      </w:r>
      <w:r w:rsid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1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dès janvier 2020</w:t>
      </w:r>
      <w:r w:rsidR="00607FB8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</w:t>
      </w:r>
      <w:r w:rsid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et ce par le biais d’un syllabus remanié : explications plus développées, mise en garde par rapport à certaines situations, exercices ciblés, insertion de correctifs.</w:t>
      </w:r>
    </w:p>
    <w:p w:rsidR="004E721E" w:rsidRDefault="004E721E" w:rsidP="004E72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-  </w:t>
      </w:r>
      <w:r w:rsidR="000A3DFE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L</w:t>
      </w:r>
      <w:r w:rsidR="005A1B39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a</w:t>
      </w:r>
      <w:r w:rsidR="000A3DFE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problématique de </w:t>
      </w:r>
      <w:r w:rsidR="005A1B39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la progression des </w:t>
      </w:r>
      <w:r w:rsidR="000A3DFE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longueur</w:t>
      </w:r>
      <w:r w:rsidR="005A1B39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s de courbes</w:t>
      </w:r>
      <w:r w:rsidR="0029313A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, n’ayant pas trouvé de réponse mathématique, les solutions envisagées s</w:t>
      </w:r>
      <w:r w:rsidR="00C632A8"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ont testées « au mètre ruban »</w:t>
      </w: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.</w:t>
      </w:r>
    </w:p>
    <w:p w:rsidR="00C632A8" w:rsidRPr="004E721E" w:rsidRDefault="00832679" w:rsidP="004E721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4E721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Cette méthode de travail est longue et les résultats dégagés ont déjà été plusieurs fois remis en question.</w:t>
      </w:r>
    </w:p>
    <w:p w:rsidR="00832679" w:rsidRPr="0029313A" w:rsidRDefault="00832679" w:rsidP="00832679">
      <w:pPr>
        <w:pStyle w:val="Paragraphedeliste"/>
        <w:spacing w:after="0" w:line="240" w:lineRule="auto"/>
        <w:ind w:left="360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C632A8" w:rsidRDefault="00C632A8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lastRenderedPageBreak/>
        <w:t>Force est de constater qu’il est difficile de dégager une méthode unique qui fonctionne pour toutes les situations fantaisie.</w:t>
      </w:r>
    </w:p>
    <w:p w:rsidR="00C632A8" w:rsidRDefault="004E721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Il s’avère désormais évident, qu’un contrôle rigoureux par le biais du montage d’un prototype et de l’essayage de celui-ci, est indispensable avant la mise en production d’un modèle.</w:t>
      </w:r>
    </w:p>
    <w:p w:rsidR="00395E0A" w:rsidRDefault="00395E0A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4E721E" w:rsidRDefault="004E721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</w:pPr>
      <w:r w:rsidRPr="000A3DFE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>Analyse et perspectives</w:t>
      </w: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</w:pPr>
      <w:r w:rsidRPr="000A3DFE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fr-BE"/>
        </w:rPr>
        <w:t xml:space="preserve">Quelles difficultés, facilités avez-vous rencontrées ? </w:t>
      </w:r>
    </w:p>
    <w:p w:rsidR="000A3DFE" w:rsidRPr="000A3DFE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730CF7" w:rsidRDefault="005A1B39" w:rsidP="0079351F">
      <w:pPr>
        <w:pStyle w:val="Paragraphedeliste"/>
        <w:numPr>
          <w:ilvl w:val="0"/>
          <w:numId w:val="27"/>
        </w:numPr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Difficultés à </w:t>
      </w:r>
      <w:r w:rsidR="00730CF7" w:rsidRP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trouver une méthode appliquée aux patrons de base </w:t>
      </w:r>
      <w:r w:rsidR="0083267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qui fonctionne également pour les</w:t>
      </w:r>
      <w:r w:rsidR="00730CF7" w:rsidRP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modèles de fant</w:t>
      </w:r>
      <w:r w:rsidR="0079351F" w:rsidRP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a</w:t>
      </w:r>
      <w:r w:rsidR="00730CF7" w:rsidRP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is</w:t>
      </w:r>
      <w:r w:rsidR="00182F8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i</w:t>
      </w:r>
      <w:r w:rsidR="00730CF7" w:rsidRPr="0079351F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e</w:t>
      </w:r>
    </w:p>
    <w:p w:rsidR="0079351F" w:rsidRPr="0079351F" w:rsidRDefault="0079351F" w:rsidP="0079351F">
      <w:pPr>
        <w:pStyle w:val="Paragraphedeliste"/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D02B6E" w:rsidRDefault="00730CF7" w:rsidP="00ED066C">
      <w:pPr>
        <w:pStyle w:val="Paragraphedeliste"/>
        <w:numPr>
          <w:ilvl w:val="0"/>
          <w:numId w:val="27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Difficulté à contrôler les prototypes</w:t>
      </w:r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car c</w:t>
      </w:r>
      <w:r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ela nécessite </w:t>
      </w:r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soit </w:t>
      </w:r>
    </w:p>
    <w:p w:rsidR="00395E0A" w:rsidRPr="00395E0A" w:rsidRDefault="00395E0A" w:rsidP="00395E0A">
      <w:pPr>
        <w:pStyle w:val="Paragraphedelist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D02B6E" w:rsidRDefault="00730CF7" w:rsidP="00D02B6E">
      <w:pPr>
        <w:pStyle w:val="Paragraphedeliste"/>
        <w:numPr>
          <w:ilvl w:val="1"/>
          <w:numId w:val="27"/>
        </w:numPr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des bustes</w:t>
      </w:r>
      <w:r w:rsidR="00D02B6E"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qui coutent entre 300 et 400€ suivant le modèle. Il en faut bien entendu de différentes tailles</w:t>
      </w:r>
    </w:p>
    <w:p w:rsidR="0079351F" w:rsidRDefault="00730CF7" w:rsidP="00900509">
      <w:pPr>
        <w:pStyle w:val="Paragraphedeliste"/>
        <w:numPr>
          <w:ilvl w:val="1"/>
          <w:numId w:val="27"/>
        </w:numPr>
        <w:spacing w:after="12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  <w:r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des mannequins </w:t>
      </w:r>
      <w:r w:rsidR="00D02B6E"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avec mensuration</w:t>
      </w:r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s</w:t>
      </w:r>
      <w:r w:rsidR="00D02B6E"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et des conformations </w:t>
      </w:r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en </w:t>
      </w:r>
      <w:r w:rsidR="00D02B6E"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« taille type</w:t>
      </w:r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 »</w:t>
      </w:r>
      <w:r w:rsidR="00BA6A5F"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.</w:t>
      </w:r>
      <w:r w:rsidR="00D02B6E" w:rsidRP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</w:t>
      </w:r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Ce profil n’est pas facile à trouver et faire appel à une agence </w:t>
      </w:r>
      <w:proofErr w:type="gramStart"/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a</w:t>
      </w:r>
      <w:proofErr w:type="gramEnd"/>
      <w:r w:rsidR="00D02B6E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 xml:space="preserve"> un certain prix</w:t>
      </w:r>
      <w:r w:rsidR="00395E0A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  <w:t>.</w:t>
      </w:r>
    </w:p>
    <w:p w:rsidR="00395E0A" w:rsidRPr="00D02B6E" w:rsidRDefault="00395E0A" w:rsidP="00395E0A">
      <w:pPr>
        <w:pStyle w:val="Paragraphedeliste"/>
        <w:spacing w:after="120" w:line="240" w:lineRule="auto"/>
        <w:ind w:left="1440"/>
        <w:textAlignment w:val="baseline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fr-BE"/>
        </w:rPr>
      </w:pPr>
    </w:p>
    <w:p w:rsidR="000A3DFE" w:rsidRPr="00FF638C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i/>
          <w:iCs/>
          <w:color w:val="FF0000"/>
          <w:sz w:val="24"/>
          <w:szCs w:val="24"/>
          <w:u w:val="single"/>
          <w:bdr w:val="none" w:sz="0" w:space="0" w:color="auto" w:frame="1"/>
          <w:lang w:eastAsia="fr-BE"/>
        </w:rPr>
      </w:pPr>
      <w:r w:rsidRPr="00730CF7">
        <w:rPr>
          <w:rFonts w:ascii="&amp;quot" w:eastAsia="Times New Roman" w:hAnsi="&amp;quot" w:cs="Times New Roman"/>
          <w:i/>
          <w:iCs/>
          <w:sz w:val="24"/>
          <w:szCs w:val="24"/>
          <w:u w:val="single"/>
          <w:bdr w:val="none" w:sz="0" w:space="0" w:color="auto" w:frame="1"/>
          <w:lang w:eastAsia="fr-BE"/>
        </w:rPr>
        <w:t xml:space="preserve">Quelles seront vos priorités pour l’année à venir ? Sur quelles actions allez-vous vous centrer ? </w:t>
      </w:r>
    </w:p>
    <w:p w:rsidR="000A3DFE" w:rsidRPr="00FF638C" w:rsidRDefault="000A3DFE" w:rsidP="000A3DF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FF0000"/>
          <w:sz w:val="24"/>
          <w:szCs w:val="24"/>
          <w:lang w:eastAsia="fr-BE"/>
        </w:rPr>
      </w:pPr>
    </w:p>
    <w:p w:rsidR="00ED066C" w:rsidRPr="00ED066C" w:rsidRDefault="00ED066C" w:rsidP="00ED066C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Sur base des enseignements obtenus lors des trois derni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è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res ann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es, le projet n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cessite une ann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e suppl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mentaire afin de pouvoir am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liorer et dispenser les résultats obtenus. Pour ce faire, les 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Pr="00ED066C">
        <w:rPr>
          <w:rFonts w:ascii="&amp;quot" w:eastAsia="Times New Roman" w:hAnsi="&amp;quot" w:cs="Times New Roman"/>
          <w:sz w:val="24"/>
          <w:szCs w:val="24"/>
          <w:lang w:eastAsia="fr-BE"/>
        </w:rPr>
        <w:t>tapes suivantes sont envisag</w:t>
      </w:r>
      <w:r w:rsidRPr="00ED066C">
        <w:rPr>
          <w:rFonts w:ascii="&amp;quot" w:eastAsia="Times New Roman" w:hAnsi="&amp;quot" w:cs="Times New Roman" w:hint="eastAsia"/>
          <w:sz w:val="24"/>
          <w:szCs w:val="24"/>
          <w:lang w:eastAsia="fr-BE"/>
        </w:rPr>
        <w:t>é</w:t>
      </w:r>
      <w:r w:rsidR="00607FB8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es : </w:t>
      </w:r>
    </w:p>
    <w:p w:rsidR="00ED066C" w:rsidRDefault="00ED066C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7541ED" w:rsidRDefault="000A3DFE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 w:rsidRPr="00730CF7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</w:t>
      </w:r>
      <w:r w:rsidR="00395E0A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- </w:t>
      </w:r>
      <w:r w:rsidR="00832679">
        <w:rPr>
          <w:rFonts w:ascii="&amp;quot" w:eastAsia="Times New Roman" w:hAnsi="&amp;quot" w:cs="Times New Roman"/>
          <w:sz w:val="24"/>
          <w:szCs w:val="24"/>
          <w:lang w:eastAsia="fr-BE"/>
        </w:rPr>
        <w:t>Poursuivre les essais sur les corsages afin de déterminer la méthode la plus probante.</w:t>
      </w:r>
    </w:p>
    <w:p w:rsidR="00395E0A" w:rsidRDefault="00395E0A" w:rsidP="00395E0A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Les très nombreux essais et erreurs effectués au long de cette troisième année ont clairement mis en évidence la difficulté à établir un modèle mathématique unique.</w:t>
      </w:r>
    </w:p>
    <w:p w:rsidR="00395E0A" w:rsidRDefault="00395E0A" w:rsidP="00395E0A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Notre intention serait, dès lors de répertorier les « situations problématiques » les plus récurrentes et de proposer des solutions alternatives qui seront propres à chaque modèle ou à chaque base utilisée.</w:t>
      </w:r>
    </w:p>
    <w:p w:rsidR="00395E0A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730CF7" w:rsidRDefault="00730CF7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-  </w:t>
      </w:r>
      <w:r w:rsidRPr="00730CF7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Adapter le syllabus du bloc </w:t>
      </w:r>
      <w:r w:rsidR="00832679">
        <w:rPr>
          <w:rFonts w:ascii="&amp;quot" w:eastAsia="Times New Roman" w:hAnsi="&amp;quot" w:cs="Times New Roman"/>
          <w:sz w:val="24"/>
          <w:szCs w:val="24"/>
          <w:lang w:eastAsia="fr-BE"/>
        </w:rPr>
        <w:t>2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> pour janvier 202</w:t>
      </w:r>
      <w:r w:rsidR="00832679">
        <w:rPr>
          <w:rFonts w:ascii="&amp;quot" w:eastAsia="Times New Roman" w:hAnsi="&amp;quot" w:cs="Times New Roman"/>
          <w:sz w:val="24"/>
          <w:szCs w:val="24"/>
          <w:lang w:eastAsia="fr-BE"/>
        </w:rPr>
        <w:t>1</w:t>
      </w:r>
      <w:r w:rsidR="001C4B34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>:</w:t>
      </w:r>
    </w:p>
    <w:p w:rsidR="00730CF7" w:rsidRDefault="00730CF7" w:rsidP="00730CF7">
      <w:pPr>
        <w:pStyle w:val="Paragraphedeliste"/>
        <w:numPr>
          <w:ilvl w:val="0"/>
          <w:numId w:val="26"/>
        </w:num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 w:rsidRPr="00730CF7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Mise à jour des théories </w:t>
      </w:r>
    </w:p>
    <w:p w:rsidR="00730CF7" w:rsidRDefault="00730CF7" w:rsidP="00730CF7">
      <w:pPr>
        <w:pStyle w:val="Paragraphedeliste"/>
        <w:numPr>
          <w:ilvl w:val="0"/>
          <w:numId w:val="26"/>
        </w:num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Adaptation des exercices</w:t>
      </w:r>
    </w:p>
    <w:p w:rsidR="004E4DFA" w:rsidRDefault="00730CF7" w:rsidP="00730CF7">
      <w:pPr>
        <w:pStyle w:val="Paragraphedeliste"/>
        <w:numPr>
          <w:ilvl w:val="0"/>
          <w:numId w:val="26"/>
        </w:num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Insertion de certains exercices avec correctif pour favoriser le travail en autonomie</w:t>
      </w: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ED066C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730CF7" w:rsidRDefault="00730CF7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lastRenderedPageBreak/>
        <w:t xml:space="preserve">- Etendre la réflexion aux modèles de manche raglan et kimono : </w:t>
      </w:r>
      <w:r w:rsidR="009C5A1E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comment 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>les solutions testées sur les emmanchures classiques peuvent-</w:t>
      </w:r>
      <w:r w:rsidR="007A0004">
        <w:rPr>
          <w:rFonts w:ascii="&amp;quot" w:eastAsia="Times New Roman" w:hAnsi="&amp;quot" w:cs="Times New Roman"/>
          <w:sz w:val="24"/>
          <w:szCs w:val="24"/>
          <w:lang w:eastAsia="fr-BE"/>
        </w:rPr>
        <w:t>elles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être transférées ? </w:t>
      </w:r>
    </w:p>
    <w:p w:rsidR="004E4DFA" w:rsidRDefault="00ED066C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637602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389967" cy="1852912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967" cy="1852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DFA" w:rsidRDefault="004E4DF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9C5A1E" w:rsidRDefault="009C5A1E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9C5A1E" w:rsidRDefault="009C5A1E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9C5A1E" w:rsidRDefault="009C5A1E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9C5A1E" w:rsidRDefault="009C5A1E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9C5A1E" w:rsidRDefault="009C5A1E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9C5A1E" w:rsidRDefault="00ED066C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3271C4A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492115" cy="211752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11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0E0" w:rsidRDefault="001010E0" w:rsidP="00730CF7">
      <w:pPr>
        <w:spacing w:after="120" w:line="240" w:lineRule="auto"/>
        <w:textAlignment w:val="baseline"/>
        <w:rPr>
          <w:noProof/>
        </w:rPr>
      </w:pPr>
      <w:r>
        <w:rPr>
          <w:noProof/>
        </w:rPr>
        <w:t xml:space="preserve"> </w:t>
      </w:r>
    </w:p>
    <w:p w:rsidR="00ED066C" w:rsidRDefault="00ED066C" w:rsidP="00730CF7">
      <w:pPr>
        <w:spacing w:after="120" w:line="240" w:lineRule="auto"/>
        <w:textAlignment w:val="baseline"/>
        <w:rPr>
          <w:noProof/>
        </w:rPr>
      </w:pPr>
    </w:p>
    <w:p w:rsidR="00ED066C" w:rsidRDefault="00ED066C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1010E0" w:rsidRDefault="001010E0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1010E0" w:rsidRDefault="001010E0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7541ED" w:rsidRDefault="007A0004" w:rsidP="007541ED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- </w:t>
      </w:r>
      <w:r w:rsidR="007541ED" w:rsidRPr="00730CF7">
        <w:rPr>
          <w:rFonts w:ascii="&amp;quot" w:eastAsia="Times New Roman" w:hAnsi="&amp;quot" w:cs="Times New Roman"/>
          <w:sz w:val="24"/>
          <w:szCs w:val="24"/>
          <w:lang w:eastAsia="fr-BE"/>
        </w:rPr>
        <w:t>Adapter le syllabus</w:t>
      </w:r>
      <w:r w:rsidR="00832679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</w:t>
      </w:r>
      <w:r w:rsidR="007541ED">
        <w:rPr>
          <w:rFonts w:ascii="&amp;quot" w:eastAsia="Times New Roman" w:hAnsi="&amp;quot" w:cs="Times New Roman"/>
          <w:sz w:val="24"/>
          <w:szCs w:val="24"/>
          <w:lang w:eastAsia="fr-BE"/>
        </w:rPr>
        <w:t>du bloc 3 pour septembre 202</w:t>
      </w:r>
      <w:r w:rsidR="0029313A">
        <w:rPr>
          <w:rFonts w:ascii="&amp;quot" w:eastAsia="Times New Roman" w:hAnsi="&amp;quot" w:cs="Times New Roman"/>
          <w:sz w:val="24"/>
          <w:szCs w:val="24"/>
          <w:lang w:eastAsia="fr-BE"/>
        </w:rPr>
        <w:t>1</w:t>
      </w:r>
    </w:p>
    <w:p w:rsidR="007541ED" w:rsidRDefault="007541ED" w:rsidP="007541ED">
      <w:pPr>
        <w:pStyle w:val="Paragraphedeliste"/>
        <w:numPr>
          <w:ilvl w:val="0"/>
          <w:numId w:val="26"/>
        </w:num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 w:rsidRPr="00730CF7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Mise à jour des théories </w:t>
      </w:r>
    </w:p>
    <w:p w:rsidR="007541ED" w:rsidRDefault="007541ED" w:rsidP="007541ED">
      <w:pPr>
        <w:pStyle w:val="Paragraphedeliste"/>
        <w:numPr>
          <w:ilvl w:val="0"/>
          <w:numId w:val="26"/>
        </w:num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Adaptation des exercices</w:t>
      </w:r>
    </w:p>
    <w:p w:rsidR="007541ED" w:rsidRDefault="007541ED" w:rsidP="007541ED">
      <w:pPr>
        <w:pStyle w:val="Paragraphedeliste"/>
        <w:numPr>
          <w:ilvl w:val="0"/>
          <w:numId w:val="26"/>
        </w:num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Insertion de certains exercices avec correctif pour favoriser le travail en autonomie</w:t>
      </w:r>
    </w:p>
    <w:p w:rsidR="00395E0A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395E0A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</w:p>
    <w:p w:rsidR="00D048B2" w:rsidRDefault="00395E0A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Certaines</w:t>
      </w:r>
      <w:r w:rsidR="001C4B34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tâches </w:t>
      </w:r>
      <w:r w:rsidR="00D048B2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initialement </w:t>
      </w:r>
      <w:r w:rsidR="001C4B34">
        <w:rPr>
          <w:rFonts w:ascii="&amp;quot" w:eastAsia="Times New Roman" w:hAnsi="&amp;quot" w:cs="Times New Roman"/>
          <w:sz w:val="24"/>
          <w:szCs w:val="24"/>
          <w:lang w:eastAsia="fr-BE"/>
        </w:rPr>
        <w:t>prévues pour cette troisième</w:t>
      </w:r>
      <w:r w:rsidR="00D048B2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année </w:t>
      </w:r>
      <w:r w:rsidR="00D048B2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ont </w:t>
      </w:r>
      <w:r w:rsidR="00DB4B20">
        <w:rPr>
          <w:rFonts w:ascii="&amp;quot" w:eastAsia="Times New Roman" w:hAnsi="&amp;quot" w:cs="Times New Roman"/>
          <w:sz w:val="24"/>
          <w:szCs w:val="24"/>
          <w:lang w:eastAsia="fr-BE"/>
        </w:rPr>
        <w:t>été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</w:t>
      </w:r>
      <w:r w:rsidR="00D048B2">
        <w:rPr>
          <w:rFonts w:ascii="&amp;quot" w:eastAsia="Times New Roman" w:hAnsi="&amp;quot" w:cs="Times New Roman"/>
          <w:sz w:val="24"/>
          <w:szCs w:val="24"/>
          <w:lang w:eastAsia="fr-BE"/>
        </w:rPr>
        <w:t>mise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>s</w:t>
      </w:r>
      <w:r w:rsidR="00D048B2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en suspend suite à la situation sanitaire.</w:t>
      </w:r>
    </w:p>
    <w:p w:rsidR="00D048B2" w:rsidRDefault="00D048B2" w:rsidP="00730CF7">
      <w:pPr>
        <w:spacing w:after="12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BE"/>
        </w:rPr>
      </w:pPr>
      <w:r>
        <w:rPr>
          <w:rFonts w:ascii="&amp;quot" w:eastAsia="Times New Roman" w:hAnsi="&amp;quot" w:cs="Times New Roman"/>
          <w:sz w:val="24"/>
          <w:szCs w:val="24"/>
          <w:lang w:eastAsia="fr-BE"/>
        </w:rPr>
        <w:t>Les horaires des 3 chercheurs permett</w:t>
      </w:r>
      <w:r w:rsidR="00281C85">
        <w:rPr>
          <w:rFonts w:ascii="&amp;quot" w:eastAsia="Times New Roman" w:hAnsi="&amp;quot" w:cs="Times New Roman"/>
          <w:sz w:val="24"/>
          <w:szCs w:val="24"/>
          <w:lang w:eastAsia="fr-BE"/>
        </w:rPr>
        <w:t>a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>nt plus de rencontres au second quadrimestre, l’essentiel du travail avait été programmé à ce moment-là.</w:t>
      </w:r>
    </w:p>
    <w:p w:rsidR="00ED066C" w:rsidRDefault="00395E0A" w:rsidP="00395E0A">
      <w:pPr>
        <w:jc w:val="both"/>
        <w:rPr>
          <w:rFonts w:ascii="&amp;quot" w:eastAsia="Times New Roman" w:hAnsi="&amp;quot" w:cs="Times New Roman"/>
          <w:sz w:val="24"/>
          <w:szCs w:val="24"/>
          <w:lang w:eastAsia="fr-BE"/>
        </w:rPr>
      </w:pPr>
      <w:r w:rsidRPr="00395E0A">
        <w:rPr>
          <w:rFonts w:ascii="&amp;quot" w:eastAsia="Times New Roman" w:hAnsi="&amp;quot" w:cs="Times New Roman"/>
          <w:sz w:val="24"/>
          <w:szCs w:val="24"/>
          <w:lang w:eastAsia="fr-BE"/>
        </w:rPr>
        <w:t>Une année supplémentaire nous permettrait aussi d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’établir des contacts </w:t>
      </w:r>
      <w:r w:rsidR="00ED066C">
        <w:rPr>
          <w:rFonts w:ascii="&amp;quot" w:eastAsia="Times New Roman" w:hAnsi="&amp;quot" w:cs="Times New Roman"/>
          <w:sz w:val="24"/>
          <w:szCs w:val="24"/>
          <w:lang w:eastAsia="fr-BE"/>
        </w:rPr>
        <w:t>avec l’</w:t>
      </w:r>
      <w:proofErr w:type="spellStart"/>
      <w:r w:rsidR="00ED066C">
        <w:rPr>
          <w:rFonts w:ascii="&amp;quot" w:eastAsia="Times New Roman" w:hAnsi="&amp;quot" w:cs="Times New Roman"/>
          <w:sz w:val="24"/>
          <w:szCs w:val="24"/>
          <w:lang w:eastAsia="fr-BE"/>
        </w:rPr>
        <w:t>ULiège</w:t>
      </w:r>
      <w:proofErr w:type="spellEnd"/>
      <w:r w:rsidR="00ED066C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 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et solliciter les conseils d’un </w:t>
      </w:r>
      <w:r w:rsidR="00ED066C">
        <w:rPr>
          <w:rFonts w:ascii="&amp;quot" w:eastAsia="Times New Roman" w:hAnsi="&amp;quot" w:cs="Times New Roman"/>
          <w:sz w:val="24"/>
          <w:szCs w:val="24"/>
          <w:lang w:eastAsia="fr-BE"/>
        </w:rPr>
        <w:t xml:space="preserve">spécialiste des modèles mathématiques </w:t>
      </w:r>
      <w:r>
        <w:rPr>
          <w:rFonts w:ascii="&amp;quot" w:eastAsia="Times New Roman" w:hAnsi="&amp;quot" w:cs="Times New Roman"/>
          <w:sz w:val="24"/>
          <w:szCs w:val="24"/>
          <w:lang w:eastAsia="fr-BE"/>
        </w:rPr>
        <w:t>orienté sur les courbes et formes complexes</w:t>
      </w:r>
      <w:r w:rsidR="003B4CAF">
        <w:rPr>
          <w:rFonts w:ascii="&amp;quot" w:eastAsia="Times New Roman" w:hAnsi="&amp;quot" w:cs="Times New Roman"/>
          <w:sz w:val="24"/>
          <w:szCs w:val="24"/>
          <w:lang w:eastAsia="fr-BE"/>
        </w:rPr>
        <w:t>.</w:t>
      </w:r>
    </w:p>
    <w:p w:rsidR="00ED066C" w:rsidRDefault="00ED066C" w:rsidP="006437B0">
      <w:pPr>
        <w:jc w:val="both"/>
        <w:rPr>
          <w:b/>
          <w:sz w:val="28"/>
          <w:u w:val="single"/>
        </w:rPr>
      </w:pPr>
    </w:p>
    <w:p w:rsidR="00BC2EC7" w:rsidRDefault="00BC2EC7" w:rsidP="006437B0">
      <w:pPr>
        <w:jc w:val="both"/>
        <w:rPr>
          <w:b/>
          <w:sz w:val="28"/>
          <w:u w:val="single"/>
        </w:rPr>
      </w:pPr>
      <w:bookmarkStart w:id="0" w:name="_GoBack"/>
      <w:bookmarkEnd w:id="0"/>
    </w:p>
    <w:sectPr w:rsidR="00BC2EC7" w:rsidSect="000A3DF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AA2"/>
    <w:multiLevelType w:val="hybridMultilevel"/>
    <w:tmpl w:val="40F0A5B2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8F754E"/>
    <w:multiLevelType w:val="hybridMultilevel"/>
    <w:tmpl w:val="FD1CC0A4"/>
    <w:lvl w:ilvl="0" w:tplc="CF7C53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E0B3A"/>
    <w:multiLevelType w:val="multilevel"/>
    <w:tmpl w:val="CC8ED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4765C"/>
    <w:multiLevelType w:val="multilevel"/>
    <w:tmpl w:val="0B4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071"/>
    <w:multiLevelType w:val="multilevel"/>
    <w:tmpl w:val="4532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777B2"/>
    <w:multiLevelType w:val="multilevel"/>
    <w:tmpl w:val="A6D0F54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0"/>
      </w:rPr>
    </w:lvl>
    <w:lvl w:ilvl="2">
      <w:start w:val="2"/>
      <w:numFmt w:val="bullet"/>
      <w:lvlText w:val="-"/>
      <w:lvlJc w:val="left"/>
      <w:pPr>
        <w:ind w:left="2232" w:hanging="360"/>
      </w:pPr>
      <w:rPr>
        <w:rFonts w:ascii="&amp;quot" w:eastAsia="Times New Roman" w:hAnsi="&amp;quot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101EF"/>
    <w:multiLevelType w:val="multilevel"/>
    <w:tmpl w:val="B358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E78DB"/>
    <w:multiLevelType w:val="hybridMultilevel"/>
    <w:tmpl w:val="738898FA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D94E77"/>
    <w:multiLevelType w:val="multilevel"/>
    <w:tmpl w:val="F1CC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1639D"/>
    <w:multiLevelType w:val="hybridMultilevel"/>
    <w:tmpl w:val="78408C2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930BB"/>
    <w:multiLevelType w:val="hybridMultilevel"/>
    <w:tmpl w:val="4C468844"/>
    <w:lvl w:ilvl="0" w:tplc="D9AC4B40">
      <w:numFmt w:val="bullet"/>
      <w:lvlText w:val="–"/>
      <w:lvlJc w:val="left"/>
      <w:pPr>
        <w:ind w:left="360" w:hanging="360"/>
      </w:pPr>
      <w:rPr>
        <w:rFonts w:ascii="&amp;quot" w:eastAsia="Times New Roman" w:hAnsi="&amp;quo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02BDE"/>
    <w:multiLevelType w:val="hybridMultilevel"/>
    <w:tmpl w:val="644411B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C5CD8"/>
    <w:multiLevelType w:val="hybridMultilevel"/>
    <w:tmpl w:val="3410CBB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3" w15:restartNumberingAfterBreak="0">
    <w:nsid w:val="300433ED"/>
    <w:multiLevelType w:val="hybridMultilevel"/>
    <w:tmpl w:val="7018B342"/>
    <w:lvl w:ilvl="0" w:tplc="CF7C5316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A4753E"/>
    <w:multiLevelType w:val="hybridMultilevel"/>
    <w:tmpl w:val="69F66352"/>
    <w:lvl w:ilvl="0" w:tplc="F412FD50">
      <w:start w:val="1"/>
      <w:numFmt w:val="decimal"/>
      <w:lvlText w:val="%1."/>
      <w:lvlJc w:val="left"/>
      <w:pPr>
        <w:ind w:left="432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152" w:hanging="360"/>
      </w:pPr>
    </w:lvl>
    <w:lvl w:ilvl="2" w:tplc="080C001B" w:tentative="1">
      <w:start w:val="1"/>
      <w:numFmt w:val="lowerRoman"/>
      <w:lvlText w:val="%3."/>
      <w:lvlJc w:val="right"/>
      <w:pPr>
        <w:ind w:left="1872" w:hanging="180"/>
      </w:pPr>
    </w:lvl>
    <w:lvl w:ilvl="3" w:tplc="080C000F" w:tentative="1">
      <w:start w:val="1"/>
      <w:numFmt w:val="decimal"/>
      <w:lvlText w:val="%4."/>
      <w:lvlJc w:val="left"/>
      <w:pPr>
        <w:ind w:left="2592" w:hanging="360"/>
      </w:pPr>
    </w:lvl>
    <w:lvl w:ilvl="4" w:tplc="080C0019" w:tentative="1">
      <w:start w:val="1"/>
      <w:numFmt w:val="lowerLetter"/>
      <w:lvlText w:val="%5."/>
      <w:lvlJc w:val="left"/>
      <w:pPr>
        <w:ind w:left="3312" w:hanging="360"/>
      </w:pPr>
    </w:lvl>
    <w:lvl w:ilvl="5" w:tplc="080C001B" w:tentative="1">
      <w:start w:val="1"/>
      <w:numFmt w:val="lowerRoman"/>
      <w:lvlText w:val="%6."/>
      <w:lvlJc w:val="right"/>
      <w:pPr>
        <w:ind w:left="4032" w:hanging="180"/>
      </w:pPr>
    </w:lvl>
    <w:lvl w:ilvl="6" w:tplc="080C000F" w:tentative="1">
      <w:start w:val="1"/>
      <w:numFmt w:val="decimal"/>
      <w:lvlText w:val="%7."/>
      <w:lvlJc w:val="left"/>
      <w:pPr>
        <w:ind w:left="4752" w:hanging="360"/>
      </w:pPr>
    </w:lvl>
    <w:lvl w:ilvl="7" w:tplc="080C0019" w:tentative="1">
      <w:start w:val="1"/>
      <w:numFmt w:val="lowerLetter"/>
      <w:lvlText w:val="%8."/>
      <w:lvlJc w:val="left"/>
      <w:pPr>
        <w:ind w:left="5472" w:hanging="360"/>
      </w:pPr>
    </w:lvl>
    <w:lvl w:ilvl="8" w:tplc="08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384444F9"/>
    <w:multiLevelType w:val="hybridMultilevel"/>
    <w:tmpl w:val="9AE274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54AAD"/>
    <w:multiLevelType w:val="multilevel"/>
    <w:tmpl w:val="2BC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91E3A"/>
    <w:multiLevelType w:val="multilevel"/>
    <w:tmpl w:val="B3E6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5409A"/>
    <w:multiLevelType w:val="multilevel"/>
    <w:tmpl w:val="158E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311C47"/>
    <w:multiLevelType w:val="multilevel"/>
    <w:tmpl w:val="E74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460CBE"/>
    <w:multiLevelType w:val="multilevel"/>
    <w:tmpl w:val="3244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16A41"/>
    <w:multiLevelType w:val="hybridMultilevel"/>
    <w:tmpl w:val="31DE9E30"/>
    <w:lvl w:ilvl="0" w:tplc="08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1C20B2B"/>
    <w:multiLevelType w:val="hybridMultilevel"/>
    <w:tmpl w:val="C608DB24"/>
    <w:lvl w:ilvl="0" w:tplc="D9AC4B40">
      <w:numFmt w:val="bullet"/>
      <w:lvlText w:val="–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56B9"/>
    <w:multiLevelType w:val="hybridMultilevel"/>
    <w:tmpl w:val="483CA700"/>
    <w:lvl w:ilvl="0" w:tplc="D9AC4B40">
      <w:numFmt w:val="bullet"/>
      <w:lvlText w:val="–"/>
      <w:lvlJc w:val="left"/>
      <w:pPr>
        <w:ind w:left="360" w:hanging="360"/>
      </w:pPr>
      <w:rPr>
        <w:rFonts w:ascii="&amp;quot" w:eastAsia="Times New Roman" w:hAnsi="&amp;quot" w:cs="Times New Roman" w:hint="default"/>
      </w:rPr>
    </w:lvl>
    <w:lvl w:ilvl="1" w:tplc="D9AC4B40">
      <w:numFmt w:val="bullet"/>
      <w:lvlText w:val="–"/>
      <w:lvlJc w:val="left"/>
      <w:pPr>
        <w:ind w:left="1320" w:hanging="600"/>
      </w:pPr>
      <w:rPr>
        <w:rFonts w:ascii="&amp;quot" w:eastAsia="Times New Roman" w:hAnsi="&amp;quot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733EDB"/>
    <w:multiLevelType w:val="hybridMultilevel"/>
    <w:tmpl w:val="0F0A4E0E"/>
    <w:lvl w:ilvl="0" w:tplc="D9AC4B40">
      <w:numFmt w:val="bullet"/>
      <w:lvlText w:val="–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0389"/>
    <w:multiLevelType w:val="hybridMultilevel"/>
    <w:tmpl w:val="826878CC"/>
    <w:lvl w:ilvl="0" w:tplc="1D94101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B1CEB"/>
    <w:multiLevelType w:val="hybridMultilevel"/>
    <w:tmpl w:val="1BFCEB4C"/>
    <w:lvl w:ilvl="0" w:tplc="FE2A2140"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245A63"/>
    <w:multiLevelType w:val="hybridMultilevel"/>
    <w:tmpl w:val="96DA8D8E"/>
    <w:lvl w:ilvl="0" w:tplc="CF7C5316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0CE6E57"/>
    <w:multiLevelType w:val="hybridMultilevel"/>
    <w:tmpl w:val="2072FEBE"/>
    <w:lvl w:ilvl="0" w:tplc="CA20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91D8F"/>
    <w:multiLevelType w:val="hybridMultilevel"/>
    <w:tmpl w:val="58D0966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7"/>
  </w:num>
  <w:num w:numId="11">
    <w:abstractNumId w:val="15"/>
  </w:num>
  <w:num w:numId="12">
    <w:abstractNumId w:val="13"/>
  </w:num>
  <w:num w:numId="13">
    <w:abstractNumId w:val="0"/>
  </w:num>
  <w:num w:numId="14">
    <w:abstractNumId w:val="16"/>
  </w:num>
  <w:num w:numId="15">
    <w:abstractNumId w:val="6"/>
  </w:num>
  <w:num w:numId="16">
    <w:abstractNumId w:val="19"/>
  </w:num>
  <w:num w:numId="17">
    <w:abstractNumId w:val="17"/>
  </w:num>
  <w:num w:numId="18">
    <w:abstractNumId w:val="5"/>
  </w:num>
  <w:num w:numId="19">
    <w:abstractNumId w:val="2"/>
  </w:num>
  <w:num w:numId="20">
    <w:abstractNumId w:val="23"/>
  </w:num>
  <w:num w:numId="21">
    <w:abstractNumId w:val="25"/>
  </w:num>
  <w:num w:numId="22">
    <w:abstractNumId w:val="26"/>
  </w:num>
  <w:num w:numId="23">
    <w:abstractNumId w:val="29"/>
  </w:num>
  <w:num w:numId="24">
    <w:abstractNumId w:val="12"/>
  </w:num>
  <w:num w:numId="25">
    <w:abstractNumId w:val="14"/>
  </w:num>
  <w:num w:numId="26">
    <w:abstractNumId w:val="21"/>
  </w:num>
  <w:num w:numId="27">
    <w:abstractNumId w:val="24"/>
  </w:num>
  <w:num w:numId="28">
    <w:abstractNumId w:val="22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2B"/>
    <w:rsid w:val="000749E9"/>
    <w:rsid w:val="000A3DFE"/>
    <w:rsid w:val="000B6931"/>
    <w:rsid w:val="000D4A0F"/>
    <w:rsid w:val="000F5111"/>
    <w:rsid w:val="001010E0"/>
    <w:rsid w:val="00126BA5"/>
    <w:rsid w:val="00182F8F"/>
    <w:rsid w:val="001C4B34"/>
    <w:rsid w:val="00281C85"/>
    <w:rsid w:val="0029313A"/>
    <w:rsid w:val="002E0FC3"/>
    <w:rsid w:val="00395E0A"/>
    <w:rsid w:val="003B4CAF"/>
    <w:rsid w:val="004E4DFA"/>
    <w:rsid w:val="004E721E"/>
    <w:rsid w:val="0057442B"/>
    <w:rsid w:val="005A1B39"/>
    <w:rsid w:val="005A7548"/>
    <w:rsid w:val="00607FB8"/>
    <w:rsid w:val="006437B0"/>
    <w:rsid w:val="00685DC2"/>
    <w:rsid w:val="006F48A3"/>
    <w:rsid w:val="00700A6E"/>
    <w:rsid w:val="00730CF7"/>
    <w:rsid w:val="007533A5"/>
    <w:rsid w:val="007541ED"/>
    <w:rsid w:val="0079351F"/>
    <w:rsid w:val="007A0004"/>
    <w:rsid w:val="007E611C"/>
    <w:rsid w:val="00832679"/>
    <w:rsid w:val="00856DAF"/>
    <w:rsid w:val="009B082B"/>
    <w:rsid w:val="009C5A1E"/>
    <w:rsid w:val="009D42A2"/>
    <w:rsid w:val="00A327F5"/>
    <w:rsid w:val="00A36EAC"/>
    <w:rsid w:val="00AD43B2"/>
    <w:rsid w:val="00B10FC1"/>
    <w:rsid w:val="00BA6A5F"/>
    <w:rsid w:val="00BC2EC7"/>
    <w:rsid w:val="00BE6F6E"/>
    <w:rsid w:val="00C023E5"/>
    <w:rsid w:val="00C632A8"/>
    <w:rsid w:val="00C6400C"/>
    <w:rsid w:val="00C908FA"/>
    <w:rsid w:val="00CE09A0"/>
    <w:rsid w:val="00D02B6E"/>
    <w:rsid w:val="00D048B2"/>
    <w:rsid w:val="00D74020"/>
    <w:rsid w:val="00D8504C"/>
    <w:rsid w:val="00D878AB"/>
    <w:rsid w:val="00DB4B20"/>
    <w:rsid w:val="00ED066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08DA-A2E2-48DD-B9E6-264D404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B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082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unhideWhenUsed/>
    <w:rsid w:val="009B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B082B"/>
    <w:rPr>
      <w:b/>
      <w:bCs/>
    </w:rPr>
  </w:style>
  <w:style w:type="character" w:styleId="Accentuation">
    <w:name w:val="Emphasis"/>
    <w:basedOn w:val="Policepardfaut"/>
    <w:uiPriority w:val="20"/>
    <w:qFormat/>
    <w:rsid w:val="009B082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B08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B082B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F4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F48A3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8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Belboom</cp:lastModifiedBy>
  <cp:revision>2</cp:revision>
  <dcterms:created xsi:type="dcterms:W3CDTF">2020-05-18T07:48:00Z</dcterms:created>
  <dcterms:modified xsi:type="dcterms:W3CDTF">2020-05-18T07:48:00Z</dcterms:modified>
</cp:coreProperties>
</file>